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2555" w14:textId="0FBF99CE" w:rsidR="008C0586" w:rsidRPr="00587F9A" w:rsidRDefault="004D2E2F" w:rsidP="008C0586">
      <w:pPr>
        <w:ind w:left="653" w:right="423"/>
      </w:pPr>
      <w:bookmarkStart w:id="0" w:name="_Hlk200809809"/>
      <w:r>
        <w:t>Критерии оценки качества первичной медико-санитарной помощи взрослым при варикозном расширении вен нижних конечностей</w:t>
      </w:r>
      <w:bookmarkEnd w:id="0"/>
      <w:r>
        <w:t xml:space="preserve"> </w:t>
      </w:r>
      <w:r w:rsidR="00587F9A">
        <w:t xml:space="preserve">(коды по МКБ-10: </w:t>
      </w:r>
      <w:r w:rsidR="00587F9A">
        <w:rPr>
          <w:lang w:val="en-US"/>
        </w:rPr>
        <w:t>I</w:t>
      </w:r>
      <w:r w:rsidR="00587F9A">
        <w:t>83 (I83.</w:t>
      </w:r>
      <w:r w:rsidR="00587F9A" w:rsidRPr="00026DFE">
        <w:t>0</w:t>
      </w:r>
      <w:r w:rsidR="00587F9A">
        <w:t xml:space="preserve">, </w:t>
      </w:r>
      <w:r w:rsidR="00587F9A">
        <w:rPr>
          <w:lang w:val="en-US"/>
        </w:rPr>
        <w:t>I</w:t>
      </w:r>
      <w:r w:rsidR="00587F9A">
        <w:t>83.1</w:t>
      </w:r>
      <w:r w:rsidR="00587F9A">
        <w:t xml:space="preserve">, </w:t>
      </w:r>
      <w:r w:rsidR="00587F9A">
        <w:rPr>
          <w:lang w:val="en-US"/>
        </w:rPr>
        <w:t>I</w:t>
      </w:r>
      <w:r w:rsidR="00587F9A" w:rsidRPr="00587F9A">
        <w:t xml:space="preserve">83.2, </w:t>
      </w:r>
      <w:r w:rsidR="00587F9A">
        <w:rPr>
          <w:lang w:val="en-US"/>
        </w:rPr>
        <w:t>I</w:t>
      </w:r>
      <w:r w:rsidR="00587F9A" w:rsidRPr="00587F9A">
        <w:t>83.9)</w:t>
      </w:r>
    </w:p>
    <w:tbl>
      <w:tblPr>
        <w:tblStyle w:val="TableGrid"/>
        <w:tblW w:w="9315" w:type="dxa"/>
        <w:tblInd w:w="86" w:type="dxa"/>
        <w:tblCellMar>
          <w:top w:w="58" w:type="dxa"/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541"/>
        <w:gridCol w:w="7311"/>
        <w:gridCol w:w="1463"/>
      </w:tblGrid>
      <w:tr w:rsidR="008C0586" w14:paraId="74B6B0DD" w14:textId="77777777" w:rsidTr="008C0586">
        <w:trPr>
          <w:trHeight w:val="56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24CA" w14:textId="77777777" w:rsidR="008C0586" w:rsidRDefault="008C0586" w:rsidP="00943A88">
            <w:pPr>
              <w:ind w:left="15" w:right="0" w:hanging="5"/>
              <w:jc w:val="left"/>
            </w:pPr>
            <w:r>
              <w:t>№ п/п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03D57" w14:textId="77777777" w:rsidR="008C0586" w:rsidRDefault="008C0586" w:rsidP="00943A88">
            <w:pPr>
              <w:ind w:left="72" w:right="0"/>
              <w:jc w:val="left"/>
            </w:pPr>
            <w:r>
              <w:t>Критерии оценки качества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DF1EC" w14:textId="77777777" w:rsidR="008C0586" w:rsidRDefault="008C0586" w:rsidP="00943A88">
            <w:pPr>
              <w:ind w:left="19" w:right="0" w:firstLine="5"/>
              <w:jc w:val="left"/>
            </w:pPr>
            <w:r>
              <w:t>Оценка выполнения</w:t>
            </w:r>
          </w:p>
        </w:tc>
      </w:tr>
      <w:tr w:rsidR="008C0586" w14:paraId="358B178E" w14:textId="77777777" w:rsidTr="008C0586">
        <w:trPr>
          <w:trHeight w:val="56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0F17" w14:textId="77777777" w:rsidR="008C0586" w:rsidRDefault="008C0586" w:rsidP="00943A88">
            <w:pPr>
              <w:ind w:left="43" w:right="0"/>
              <w:jc w:val="left"/>
            </w:pPr>
            <w:r>
              <w:t>1.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BA220" w14:textId="05F2C8C1" w:rsidR="008C0586" w:rsidRDefault="00587F9A" w:rsidP="00943A88">
            <w:pPr>
              <w:ind w:left="19" w:right="0" w:hanging="5"/>
            </w:pPr>
            <w:r>
              <w:t>Выполнен прием (консультация) врача-хирурга первичный или прием (консультация</w:t>
            </w:r>
            <w:r w:rsidRPr="00587F9A">
              <w:t>)</w:t>
            </w:r>
            <w:r>
              <w:t xml:space="preserve"> врача сердечно-сосудистого хирурга первичный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6503" w14:textId="77777777" w:rsidR="008C0586" w:rsidRDefault="008C0586" w:rsidP="00943A88">
            <w:pPr>
              <w:ind w:left="14" w:right="0"/>
              <w:jc w:val="left"/>
            </w:pPr>
            <w:r>
              <w:t>Да/Нет</w:t>
            </w:r>
          </w:p>
        </w:tc>
      </w:tr>
      <w:tr w:rsidR="008C0586" w14:paraId="25E46867" w14:textId="77777777" w:rsidTr="008C0586">
        <w:trPr>
          <w:trHeight w:val="56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378FB" w14:textId="77777777" w:rsidR="008C0586" w:rsidRDefault="008C0586" w:rsidP="00943A88">
            <w:pPr>
              <w:ind w:left="14" w:right="0"/>
              <w:jc w:val="left"/>
            </w:pPr>
            <w:r>
              <w:t>2.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4F937" w14:textId="47AC1CD5" w:rsidR="008C0586" w:rsidRDefault="00587F9A" w:rsidP="00943A88">
            <w:pPr>
              <w:ind w:left="14" w:right="0"/>
            </w:pPr>
            <w:r>
              <w:t>Выполнено ультразвуковое исследование вен нижних конечностей (при планировании инвазивного лечения пациентов с варикозным расширением вен нижних конечностей)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9B07C" w14:textId="77777777" w:rsidR="008C0586" w:rsidRDefault="008C0586" w:rsidP="00943A88">
            <w:pPr>
              <w:ind w:left="14" w:right="0"/>
              <w:jc w:val="left"/>
            </w:pPr>
            <w:r>
              <w:t>Да/Нет</w:t>
            </w:r>
          </w:p>
        </w:tc>
      </w:tr>
      <w:tr w:rsidR="008C0586" w14:paraId="519DF2E2" w14:textId="77777777" w:rsidTr="00587F9A">
        <w:trPr>
          <w:trHeight w:val="725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60BB6" w14:textId="77777777" w:rsidR="008C0586" w:rsidRDefault="008C0586" w:rsidP="00943A88">
            <w:pPr>
              <w:ind w:left="14" w:right="0"/>
              <w:jc w:val="left"/>
            </w:pPr>
            <w:r>
              <w:t>З.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C2C39" w14:textId="2FF9FB40" w:rsidR="008C0586" w:rsidRDefault="00587F9A" w:rsidP="00943A88">
            <w:pPr>
              <w:ind w:left="10" w:right="0"/>
            </w:pPr>
            <w:r>
              <w:t>Выполнено назначение</w:t>
            </w:r>
            <w:r>
              <w:tab/>
              <w:t>эластической компрессии нижних конечностей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937C8" w14:textId="77777777" w:rsidR="008C0586" w:rsidRDefault="008C0586" w:rsidP="00943A88">
            <w:pPr>
              <w:ind w:left="10" w:right="0"/>
              <w:jc w:val="left"/>
            </w:pPr>
            <w:r>
              <w:t>Да/Нет</w:t>
            </w:r>
          </w:p>
        </w:tc>
      </w:tr>
      <w:tr w:rsidR="008C0586" w14:paraId="095399EB" w14:textId="77777777" w:rsidTr="008C0586">
        <w:trPr>
          <w:trHeight w:val="564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BB26D" w14:textId="77777777" w:rsidR="008C0586" w:rsidRDefault="008C0586" w:rsidP="00943A88">
            <w:pPr>
              <w:ind w:left="5" w:right="0"/>
              <w:jc w:val="left"/>
            </w:pPr>
            <w:r>
              <w:rPr>
                <w:sz w:val="26"/>
              </w:rPr>
              <w:t>4.</w:t>
            </w:r>
          </w:p>
        </w:tc>
        <w:tc>
          <w:tcPr>
            <w:tcW w:w="7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8CFC6" w14:textId="31C2EE4D" w:rsidR="008C0586" w:rsidRDefault="00587F9A" w:rsidP="00943A88">
            <w:pPr>
              <w:ind w:left="10" w:right="0"/>
              <w:jc w:val="left"/>
            </w:pPr>
            <w:r>
              <w:t xml:space="preserve">Выполнено назначение </w:t>
            </w:r>
            <w:proofErr w:type="spellStart"/>
            <w:r>
              <w:t>ангиопротекторов</w:t>
            </w:r>
            <w:proofErr w:type="spellEnd"/>
            <w:r>
              <w:t>, или лекарственных препаратов, снижающих проницаемость капилляров, или биофлавоноидов</w:t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A00B" w14:textId="77777777" w:rsidR="008C0586" w:rsidRDefault="008C0586" w:rsidP="00943A88">
            <w:pPr>
              <w:ind w:left="10" w:right="0"/>
              <w:jc w:val="left"/>
            </w:pPr>
            <w:r>
              <w:t>Да/Нет</w:t>
            </w:r>
          </w:p>
        </w:tc>
      </w:tr>
    </w:tbl>
    <w:p w14:paraId="71C6410F" w14:textId="77777777" w:rsidR="0045434D" w:rsidRDefault="0045434D"/>
    <w:sectPr w:rsidR="0045434D" w:rsidSect="008C05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0316"/>
    <w:multiLevelType w:val="multilevel"/>
    <w:tmpl w:val="36E0BED2"/>
    <w:lvl w:ilvl="0">
      <w:start w:val="9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816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6"/>
    <w:rsid w:val="002973BB"/>
    <w:rsid w:val="0045434D"/>
    <w:rsid w:val="004D2E2F"/>
    <w:rsid w:val="00587F9A"/>
    <w:rsid w:val="008C0586"/>
    <w:rsid w:val="00EF631B"/>
    <w:rsid w:val="00FC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122E"/>
  <w15:chartTrackingRefBased/>
  <w15:docId w15:val="{5FE0312E-46D7-4E02-9028-68EF1A73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586"/>
    <w:pPr>
      <w:spacing w:after="0"/>
      <w:ind w:left="58" w:right="36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0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5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5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5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5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5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5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0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0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05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05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05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05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05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05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0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0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586"/>
    <w:pPr>
      <w:numPr>
        <w:ilvl w:val="1"/>
      </w:numPr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0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0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05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05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05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0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05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058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8C0586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Ткаченко</dc:creator>
  <cp:keywords/>
  <dc:description/>
  <cp:lastModifiedBy>Роман Ткаченко</cp:lastModifiedBy>
  <cp:revision>3</cp:revision>
  <dcterms:created xsi:type="dcterms:W3CDTF">2025-06-14T09:11:00Z</dcterms:created>
  <dcterms:modified xsi:type="dcterms:W3CDTF">2025-06-14T09:15:00Z</dcterms:modified>
</cp:coreProperties>
</file>